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97" w:rsidRDefault="00F92397" w:rsidP="00F9239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EM DEFESA DOS APOSENTADOS E PENSIONISTAS: IMPULSIONAR A LUTA PELA APROVAÇÃO DA PEC 555</w:t>
      </w:r>
    </w:p>
    <w:bookmarkEnd w:id="0"/>
    <w:p w:rsidR="00325206" w:rsidRPr="00325206" w:rsidRDefault="00325206" w:rsidP="00325206">
      <w:pPr>
        <w:numPr>
          <w:ilvl w:val="0"/>
          <w:numId w:val="5"/>
        </w:numPr>
        <w:suppressAutoHyphens/>
        <w:autoSpaceDE w:val="0"/>
        <w:spacing w:before="100" w:beforeAutospacing="1"/>
        <w:ind w:left="851" w:right="851" w:firstLine="0"/>
        <w:jc w:val="both"/>
        <w:rPr>
          <w:rFonts w:ascii="Arial" w:hAnsi="Arial" w:cs="Arial"/>
          <w:color w:val="404040"/>
          <w:sz w:val="24"/>
          <w:szCs w:val="24"/>
        </w:rPr>
      </w:pPr>
      <w:r w:rsidRPr="00325206">
        <w:rPr>
          <w:rFonts w:ascii="Arial" w:hAnsi="Arial" w:cs="Arial"/>
          <w:color w:val="000000"/>
          <w:sz w:val="24"/>
          <w:szCs w:val="24"/>
        </w:rPr>
        <w:t xml:space="preserve">Impulsionar a luta em defesa dos direitos dos aposentados e pensionistas, pela aprovação da PEC 555/2006, para dar fim </w:t>
      </w:r>
      <w:proofErr w:type="gramStart"/>
      <w:r w:rsidRPr="00325206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325206">
        <w:rPr>
          <w:rFonts w:ascii="Arial" w:hAnsi="Arial" w:cs="Arial"/>
          <w:color w:val="000000"/>
          <w:sz w:val="24"/>
          <w:szCs w:val="24"/>
        </w:rPr>
        <w:t xml:space="preserve"> contribuição previdenciária dos aposentados e pensionistas do serviço público, que tanto já contribuíram com seus serviços prestados e o governo ainda quer colocar mais essa forma de exploração sobre suas costas. Essa é uma luta tanto dos inativos quanto dos ativos, pois além da taxação dos aposentados, o fator previdenciário também é um duro ataque aos servidores que desejam se aposentar, enquanto o governo quer nos tirar tudo até a morte. </w:t>
      </w:r>
    </w:p>
    <w:p w:rsidR="00054EAF" w:rsidRPr="00FE6722" w:rsidRDefault="00054EAF" w:rsidP="00F92397">
      <w:pPr>
        <w:autoSpaceDE w:val="0"/>
        <w:spacing w:before="100" w:beforeAutospacing="1"/>
        <w:ind w:left="851" w:right="851"/>
        <w:jc w:val="both"/>
        <w:rPr>
          <w:rFonts w:ascii="Times New Roman" w:hAnsi="Times New Roman" w:cs="Times New Roman"/>
          <w:color w:val="404040"/>
        </w:rPr>
      </w:pPr>
    </w:p>
    <w:p w:rsidR="00E73EC3" w:rsidRDefault="00E73EC3" w:rsidP="00F92397">
      <w:pPr>
        <w:spacing w:line="360" w:lineRule="auto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0E398E">
        <w:rPr>
          <w:rFonts w:ascii="Arial" w:hAnsi="Arial" w:cs="Arial"/>
          <w:b/>
          <w:sz w:val="24"/>
          <w:szCs w:val="24"/>
        </w:rPr>
        <w:t xml:space="preserve">Proponentes: (D) Delegado (O) Observador </w:t>
      </w:r>
    </w:p>
    <w:p w:rsidR="00F92397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  <w:sectPr w:rsidR="00F92397" w:rsidSect="00E73E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2397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>Alan Macedo</w:t>
      </w:r>
      <w:r>
        <w:rPr>
          <w:rFonts w:ascii="Arial" w:hAnsi="Arial" w:cs="Arial"/>
          <w:sz w:val="24"/>
          <w:szCs w:val="24"/>
        </w:rPr>
        <w:t xml:space="preserve"> (O)</w:t>
      </w:r>
    </w:p>
    <w:p w:rsidR="00F92397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Alexandre Magnus </w:t>
      </w:r>
      <w:r>
        <w:rPr>
          <w:rFonts w:ascii="Arial" w:hAnsi="Arial" w:cs="Arial"/>
          <w:sz w:val="24"/>
          <w:szCs w:val="24"/>
        </w:rPr>
        <w:t>(D)</w:t>
      </w:r>
    </w:p>
    <w:p w:rsidR="00F92397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Pr="00373172">
        <w:rPr>
          <w:rFonts w:ascii="Arial" w:hAnsi="Arial" w:cs="Arial"/>
          <w:sz w:val="24"/>
          <w:szCs w:val="24"/>
        </w:rPr>
        <w:t>Yagelovic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F92397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Sandro </w:t>
      </w:r>
      <w:proofErr w:type="spellStart"/>
      <w:r w:rsidRPr="00373172">
        <w:rPr>
          <w:rFonts w:ascii="Arial" w:hAnsi="Arial" w:cs="Arial"/>
          <w:sz w:val="24"/>
          <w:szCs w:val="24"/>
        </w:rPr>
        <w:t>Luis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Pacheco</w:t>
      </w:r>
      <w:r>
        <w:rPr>
          <w:rFonts w:ascii="Arial" w:hAnsi="Arial" w:cs="Arial"/>
          <w:sz w:val="24"/>
          <w:szCs w:val="24"/>
        </w:rPr>
        <w:t xml:space="preserve"> 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F92397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Luciana Tavares de Paula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F92397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Paula D. </w:t>
      </w:r>
      <w:proofErr w:type="spellStart"/>
      <w:r w:rsidRPr="00373172">
        <w:rPr>
          <w:rFonts w:ascii="Arial" w:hAnsi="Arial" w:cs="Arial"/>
          <w:sz w:val="24"/>
          <w:szCs w:val="24"/>
        </w:rPr>
        <w:t>Meniconi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F92397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 xml:space="preserve">Flavia Vilaça G Silva </w:t>
      </w:r>
      <w:r>
        <w:rPr>
          <w:rFonts w:ascii="Arial" w:hAnsi="Arial" w:cs="Arial"/>
          <w:sz w:val="24"/>
          <w:szCs w:val="24"/>
        </w:rPr>
        <w:t>(O)</w:t>
      </w:r>
    </w:p>
    <w:p w:rsidR="00F92397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Jordana Neves Pereira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F92397" w:rsidRPr="00373172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Dirceu José dos Santos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F92397" w:rsidRPr="00373172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>Célio Isidoro Rosa (D)</w:t>
      </w:r>
    </w:p>
    <w:p w:rsidR="00F92397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Iclemir</w:t>
      </w:r>
      <w:proofErr w:type="spellEnd"/>
      <w:r>
        <w:rPr>
          <w:rFonts w:ascii="Arial" w:hAnsi="Arial" w:cs="Arial"/>
          <w:sz w:val="24"/>
          <w:szCs w:val="24"/>
        </w:rPr>
        <w:t xml:space="preserve"> Costa da Fonseca (D)</w:t>
      </w:r>
    </w:p>
    <w:p w:rsidR="00F92397" w:rsidRPr="00373172" w:rsidRDefault="00F92397" w:rsidP="00F9239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Hélio </w:t>
      </w:r>
      <w:proofErr w:type="spellStart"/>
      <w:r>
        <w:rPr>
          <w:rFonts w:ascii="Arial" w:hAnsi="Arial" w:cs="Arial"/>
          <w:sz w:val="24"/>
          <w:szCs w:val="24"/>
        </w:rPr>
        <w:t>Cangussu</w:t>
      </w:r>
      <w:proofErr w:type="spellEnd"/>
      <w:r>
        <w:rPr>
          <w:rFonts w:ascii="Arial" w:hAnsi="Arial" w:cs="Arial"/>
          <w:sz w:val="24"/>
          <w:szCs w:val="24"/>
        </w:rPr>
        <w:t xml:space="preserve"> (O)</w:t>
      </w:r>
    </w:p>
    <w:p w:rsidR="00F92397" w:rsidRDefault="00F92397" w:rsidP="00F92397">
      <w:pPr>
        <w:spacing w:line="360" w:lineRule="auto"/>
        <w:ind w:right="-851"/>
        <w:jc w:val="both"/>
        <w:rPr>
          <w:rFonts w:ascii="Arial" w:hAnsi="Arial" w:cs="Arial"/>
          <w:b/>
          <w:sz w:val="24"/>
          <w:szCs w:val="24"/>
        </w:rPr>
        <w:sectPr w:rsidR="00F92397" w:rsidSect="00F923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2512" w:rsidRDefault="003D70EC" w:rsidP="003D70EC">
      <w:pPr>
        <w:spacing w:line="360" w:lineRule="auto"/>
        <w:ind w:right="-851"/>
        <w:jc w:val="both"/>
      </w:pPr>
    </w:p>
    <w:sectPr w:rsidR="00812512" w:rsidSect="00F9239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BE" w:rsidRDefault="00B97ABE" w:rsidP="001A4566">
      <w:r>
        <w:separator/>
      </w:r>
    </w:p>
  </w:endnote>
  <w:endnote w:type="continuationSeparator" w:id="0">
    <w:p w:rsidR="00B97ABE" w:rsidRDefault="00B97ABE" w:rsidP="001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BE" w:rsidRDefault="00B97ABE" w:rsidP="001A4566">
      <w:r>
        <w:separator/>
      </w:r>
    </w:p>
  </w:footnote>
  <w:footnote w:type="continuationSeparator" w:id="0">
    <w:p w:rsidR="00B97ABE" w:rsidRDefault="00B97ABE" w:rsidP="001A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DC"/>
    <w:multiLevelType w:val="hybridMultilevel"/>
    <w:tmpl w:val="2B1AD5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3808"/>
    <w:multiLevelType w:val="hybridMultilevel"/>
    <w:tmpl w:val="546A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EDC"/>
    <w:multiLevelType w:val="hybridMultilevel"/>
    <w:tmpl w:val="A482B9E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73D2A9B8">
      <w:start w:val="1"/>
      <w:numFmt w:val="upperRoman"/>
      <w:lvlText w:val="%2."/>
      <w:lvlJc w:val="left"/>
      <w:pPr>
        <w:ind w:left="2651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9251BEF"/>
    <w:multiLevelType w:val="hybridMultilevel"/>
    <w:tmpl w:val="496E972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774C"/>
    <w:multiLevelType w:val="hybridMultilevel"/>
    <w:tmpl w:val="CED0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FD7"/>
    <w:multiLevelType w:val="hybridMultilevel"/>
    <w:tmpl w:val="6A26C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EC3"/>
    <w:rsid w:val="00023F31"/>
    <w:rsid w:val="0005466D"/>
    <w:rsid w:val="00054EAF"/>
    <w:rsid w:val="001A4566"/>
    <w:rsid w:val="00325206"/>
    <w:rsid w:val="003D70EC"/>
    <w:rsid w:val="005268C6"/>
    <w:rsid w:val="005C2BD5"/>
    <w:rsid w:val="007C7F15"/>
    <w:rsid w:val="00993903"/>
    <w:rsid w:val="009B6CE5"/>
    <w:rsid w:val="00A23AED"/>
    <w:rsid w:val="00B97ABE"/>
    <w:rsid w:val="00C33FBF"/>
    <w:rsid w:val="00E73EC3"/>
    <w:rsid w:val="00F23D0E"/>
    <w:rsid w:val="00F92397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3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EC3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Citaes">
    <w:name w:val="Citações"/>
    <w:basedOn w:val="Normal"/>
    <w:rsid w:val="00E73EC3"/>
    <w:pPr>
      <w:widowControl w:val="0"/>
      <w:suppressAutoHyphens/>
      <w:spacing w:after="283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rsid w:val="00993903"/>
    <w:rPr>
      <w:color w:val="0000FF"/>
      <w:u w:val="single"/>
    </w:rPr>
  </w:style>
  <w:style w:type="character" w:customStyle="1" w:styleId="Caracteresdenotaderodap">
    <w:name w:val="Caracteres de nota de rodapé"/>
    <w:rsid w:val="0099390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993903"/>
    <w:pPr>
      <w:widowControl w:val="0"/>
      <w:suppressAutoHyphens/>
      <w:spacing w:line="360" w:lineRule="auto"/>
      <w:ind w:firstLine="1701"/>
      <w:jc w:val="both"/>
    </w:pPr>
    <w:rPr>
      <w:rFonts w:ascii="Verdana" w:eastAsia="SimSun" w:hAnsi="Verdana" w:cs="Verdana"/>
      <w:kern w:val="1"/>
      <w:szCs w:val="20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993903"/>
    <w:rPr>
      <w:rFonts w:ascii="Verdana" w:eastAsia="SimSun" w:hAnsi="Verdana" w:cs="Verdana"/>
      <w:kern w:val="1"/>
      <w:szCs w:val="20"/>
      <w:lang w:eastAsia="zh-CN" w:bidi="hi-IN"/>
    </w:rPr>
  </w:style>
  <w:style w:type="paragraph" w:styleId="Textodenotaderodap">
    <w:name w:val="footnote text"/>
    <w:basedOn w:val="Normal"/>
    <w:link w:val="TextodenotaderodapChar"/>
    <w:rsid w:val="00993903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93903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Imprensa Fenajufe</cp:lastModifiedBy>
  <cp:revision>5</cp:revision>
  <dcterms:created xsi:type="dcterms:W3CDTF">2016-03-18T17:07:00Z</dcterms:created>
  <dcterms:modified xsi:type="dcterms:W3CDTF">2016-04-20T17:46:00Z</dcterms:modified>
</cp:coreProperties>
</file>